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0DA6E" w14:textId="6A646DF7" w:rsidR="009B4671" w:rsidRPr="009B4671" w:rsidRDefault="009B4671" w:rsidP="009B4671">
      <w:pPr>
        <w:shd w:val="clear" w:color="auto" w:fill="FFFFFF"/>
        <w:spacing w:after="150"/>
        <w:ind w:left="3600" w:firstLine="720"/>
        <w:jc w:val="right"/>
        <w:rPr>
          <w:rFonts w:eastAsia="Times New Roman" w:cstheme="minorHAnsi"/>
          <w:color w:val="333333"/>
          <w:sz w:val="20"/>
          <w:szCs w:val="20"/>
        </w:rPr>
      </w:pPr>
      <w:r w:rsidRPr="009B4671">
        <w:rPr>
          <w:rFonts w:eastAsia="Times New Roman" w:cstheme="minorHAnsi"/>
          <w:color w:val="333333"/>
          <w:sz w:val="20"/>
          <w:szCs w:val="20"/>
        </w:rPr>
        <w:t>May 11, 2021</w:t>
      </w:r>
    </w:p>
    <w:p w14:paraId="2FC653EF" w14:textId="68CEEA56" w:rsidR="009B4671" w:rsidRPr="009B4671" w:rsidRDefault="009B4671" w:rsidP="009B4671">
      <w:pPr>
        <w:shd w:val="clear" w:color="auto" w:fill="FFFFFF"/>
        <w:spacing w:after="150"/>
        <w:rPr>
          <w:rFonts w:eastAsia="Times New Roman" w:cstheme="minorHAnsi"/>
          <w:color w:val="333333"/>
          <w:sz w:val="20"/>
          <w:szCs w:val="20"/>
        </w:rPr>
      </w:pPr>
      <w:r w:rsidRPr="009B4671">
        <w:rPr>
          <w:rFonts w:eastAsia="Times New Roman" w:cstheme="minorHAnsi"/>
          <w:color w:val="333333"/>
          <w:sz w:val="20"/>
          <w:szCs w:val="20"/>
        </w:rPr>
        <w:t>Dear Parents:</w:t>
      </w:r>
    </w:p>
    <w:p w14:paraId="42B95949" w14:textId="05949289" w:rsidR="009B4671" w:rsidRPr="009B4671" w:rsidRDefault="009B4671" w:rsidP="009B4671">
      <w:pPr>
        <w:shd w:val="clear" w:color="auto" w:fill="FFFFFF"/>
        <w:spacing w:after="150"/>
        <w:rPr>
          <w:rFonts w:eastAsia="Times New Roman" w:cstheme="minorHAnsi"/>
          <w:color w:val="333333"/>
          <w:sz w:val="20"/>
          <w:szCs w:val="20"/>
        </w:rPr>
      </w:pPr>
      <w:r w:rsidRPr="009B4671">
        <w:rPr>
          <w:rFonts w:eastAsia="Times New Roman" w:cstheme="minorHAnsi"/>
          <w:color w:val="333333"/>
          <w:sz w:val="20"/>
          <w:szCs w:val="20"/>
        </w:rPr>
        <w:t xml:space="preserve">Many students and families are anxiously awaiting the summer ahead after a year filled with new challenges and uncertainties. While COVID-19 has brought about changes, the crucial role vaccinations play in keeping children, their classmates, and communities safe remains unchanged. Since the start of the pandemic, over 200,000 children in Illinois have been infected with COVID-19. We hope that the months ahead will be healthy ones, free of vaccine-preventable disease. </w:t>
      </w:r>
    </w:p>
    <w:p w14:paraId="5BA324AD" w14:textId="77777777" w:rsidR="009B4671" w:rsidRPr="009B4671" w:rsidRDefault="009B4671" w:rsidP="009B4671">
      <w:pPr>
        <w:shd w:val="clear" w:color="auto" w:fill="FFFFFF"/>
        <w:spacing w:after="150"/>
        <w:rPr>
          <w:rFonts w:eastAsia="Times New Roman" w:cstheme="minorHAnsi"/>
          <w:color w:val="333333"/>
          <w:sz w:val="20"/>
          <w:szCs w:val="20"/>
        </w:rPr>
      </w:pPr>
      <w:r w:rsidRPr="009B4671">
        <w:rPr>
          <w:rFonts w:eastAsia="Times New Roman" w:cstheme="minorHAnsi"/>
          <w:color w:val="333333"/>
          <w:sz w:val="20"/>
          <w:szCs w:val="20"/>
        </w:rPr>
        <w:t xml:space="preserve">Schools with lower rates of vaccination are more likely to see outbreaks which can lead to time away from school in addition to more serious consequences for the health of children and families. </w:t>
      </w:r>
      <w:hyperlink r:id="rId10" w:history="1">
        <w:r w:rsidRPr="009B4671">
          <w:rPr>
            <w:rStyle w:val="Hyperlink"/>
            <w:rFonts w:eastAsia="Times New Roman" w:cstheme="minorHAnsi"/>
            <w:sz w:val="20"/>
            <w:szCs w:val="20"/>
          </w:rPr>
          <w:t xml:space="preserve">The American Academy of Pediatrics </w:t>
        </w:r>
      </w:hyperlink>
      <w:r w:rsidRPr="009B4671">
        <w:rPr>
          <w:rFonts w:eastAsia="Times New Roman" w:cstheme="minorHAnsi"/>
          <w:color w:val="333333"/>
          <w:sz w:val="20"/>
          <w:szCs w:val="20"/>
        </w:rPr>
        <w:t>has strongly expressed their support for approved COVID-19 vaccines in younger children and adolescents as “key, safe mechanisms that protect individuals and populations against many infectious diseases”.</w:t>
      </w:r>
    </w:p>
    <w:p w14:paraId="1CC2F4EA" w14:textId="6F7BB2D4" w:rsidR="009B4671" w:rsidRPr="009B4671" w:rsidRDefault="00910FBC" w:rsidP="009B4671">
      <w:pPr>
        <w:shd w:val="clear" w:color="auto" w:fill="FFFFFF"/>
        <w:spacing w:after="150"/>
        <w:rPr>
          <w:rFonts w:eastAsia="Times New Roman" w:cstheme="minorHAnsi"/>
          <w:color w:val="333333"/>
          <w:sz w:val="20"/>
          <w:szCs w:val="20"/>
        </w:rPr>
      </w:pPr>
      <w:r w:rsidRPr="00910FBC">
        <w:rPr>
          <w:rFonts w:eastAsia="Times New Roman" w:cstheme="minorHAnsi"/>
          <w:color w:val="333333"/>
          <w:sz w:val="20"/>
          <w:szCs w:val="20"/>
        </w:rPr>
        <w:t xml:space="preserve">While the FDA authorized the Pfizer vaccine for use in people ages 12 to 15, the next step is for CDC to determine whether the agency will recommend the vaccine’s use in this new group. We expect the CDC announcement to come later this week. </w:t>
      </w:r>
      <w:r>
        <w:rPr>
          <w:rFonts w:eastAsia="Times New Roman" w:cstheme="minorHAnsi"/>
          <w:color w:val="333333"/>
          <w:sz w:val="20"/>
          <w:szCs w:val="20"/>
        </w:rPr>
        <w:t xml:space="preserve"> </w:t>
      </w:r>
      <w:bookmarkStart w:id="0" w:name="_GoBack"/>
      <w:bookmarkEnd w:id="0"/>
      <w:r w:rsidR="009B4671" w:rsidRPr="009B4671">
        <w:rPr>
          <w:rFonts w:eastAsia="Times New Roman" w:cstheme="minorHAnsi"/>
          <w:color w:val="333333"/>
          <w:sz w:val="20"/>
          <w:szCs w:val="20"/>
        </w:rPr>
        <w:t xml:space="preserve">We are providing a list of resources below on vaccine availability, safety, and other common questions. </w:t>
      </w:r>
    </w:p>
    <w:p w14:paraId="7E3A7658" w14:textId="77777777" w:rsidR="009B4671" w:rsidRPr="009B4671" w:rsidRDefault="009B4671" w:rsidP="009B4671">
      <w:pPr>
        <w:shd w:val="clear" w:color="auto" w:fill="FFFFFF"/>
        <w:spacing w:after="120"/>
        <w:rPr>
          <w:rFonts w:eastAsia="Times New Roman" w:cstheme="minorHAnsi"/>
          <w:i/>
          <w:iCs/>
          <w:color w:val="333333"/>
          <w:sz w:val="20"/>
          <w:szCs w:val="20"/>
        </w:rPr>
      </w:pPr>
      <w:r w:rsidRPr="009B4671">
        <w:rPr>
          <w:rFonts w:cstheme="minorHAnsi"/>
          <w:i/>
          <w:iCs/>
          <w:sz w:val="20"/>
          <w:szCs w:val="20"/>
        </w:rPr>
        <w:t xml:space="preserve">Where can my child receive a vaccine? </w:t>
      </w:r>
    </w:p>
    <w:p w14:paraId="23DAF6CC" w14:textId="77777777" w:rsidR="009B4671" w:rsidRPr="009B4671" w:rsidRDefault="009B4671" w:rsidP="009B4671">
      <w:pPr>
        <w:pStyle w:val="NormalWeb"/>
        <w:numPr>
          <w:ilvl w:val="0"/>
          <w:numId w:val="1"/>
        </w:numPr>
        <w:spacing w:before="0" w:beforeAutospacing="0" w:after="120" w:afterAutospacing="0"/>
        <w:rPr>
          <w:rFonts w:asciiTheme="minorHAnsi" w:hAnsiTheme="minorHAnsi" w:cstheme="minorHAnsi"/>
          <w:b/>
          <w:bCs/>
          <w:sz w:val="20"/>
          <w:szCs w:val="20"/>
        </w:rPr>
      </w:pPr>
      <w:r w:rsidRPr="009B4671">
        <w:rPr>
          <w:rFonts w:asciiTheme="minorHAnsi" w:hAnsiTheme="minorHAnsi" w:cstheme="minorHAnsi"/>
          <w:b/>
          <w:bCs/>
          <w:sz w:val="20"/>
          <w:szCs w:val="20"/>
        </w:rPr>
        <w:t xml:space="preserve">School: </w:t>
      </w:r>
      <w:r w:rsidRPr="009B4671">
        <w:rPr>
          <w:rFonts w:asciiTheme="minorHAnsi" w:hAnsiTheme="minorHAnsi" w:cstheme="minorHAnsi"/>
          <w:sz w:val="20"/>
          <w:szCs w:val="20"/>
        </w:rPr>
        <w:t>Many schools will be offering free school-based vaccination events. We encourage all unvaccinated students and their family members to take advantage of these events if you receive a letter from your child’s school informing you there will be one available near you.</w:t>
      </w:r>
    </w:p>
    <w:p w14:paraId="223AA815" w14:textId="77777777" w:rsidR="009B4671" w:rsidRPr="009B4671" w:rsidRDefault="009B4671" w:rsidP="009B4671">
      <w:pPr>
        <w:pStyle w:val="NormalWeb"/>
        <w:numPr>
          <w:ilvl w:val="0"/>
          <w:numId w:val="1"/>
        </w:numPr>
        <w:spacing w:before="0" w:beforeAutospacing="0" w:after="120" w:afterAutospacing="0"/>
        <w:rPr>
          <w:rFonts w:asciiTheme="minorHAnsi" w:hAnsiTheme="minorHAnsi" w:cstheme="minorHAnsi"/>
          <w:b/>
          <w:bCs/>
          <w:sz w:val="20"/>
          <w:szCs w:val="20"/>
        </w:rPr>
      </w:pPr>
      <w:r w:rsidRPr="009B4671">
        <w:rPr>
          <w:rFonts w:asciiTheme="minorHAnsi" w:hAnsiTheme="minorHAnsi" w:cstheme="minorHAnsi"/>
          <w:b/>
          <w:bCs/>
          <w:sz w:val="20"/>
          <w:szCs w:val="20"/>
        </w:rPr>
        <w:t xml:space="preserve">Hospital or Primary Care Provider: </w:t>
      </w:r>
      <w:r w:rsidRPr="009B4671">
        <w:rPr>
          <w:rFonts w:asciiTheme="minorHAnsi" w:hAnsiTheme="minorHAnsi" w:cstheme="minorHAnsi"/>
          <w:sz w:val="20"/>
          <w:szCs w:val="20"/>
        </w:rPr>
        <w:t xml:space="preserve">Many Illinois hospitals, primary care providers, and pediatrician offices are providing COVID-19 vaccines. You can reach out to your child’s primary care provider to see if they have appointments available. </w:t>
      </w:r>
      <w:r w:rsidRPr="009B4671">
        <w:rPr>
          <w:rFonts w:asciiTheme="minorHAnsi" w:hAnsiTheme="minorHAnsi" w:cstheme="minorHAnsi"/>
          <w:b/>
          <w:bCs/>
          <w:sz w:val="20"/>
          <w:szCs w:val="20"/>
        </w:rPr>
        <w:t xml:space="preserve"> </w:t>
      </w:r>
    </w:p>
    <w:p w14:paraId="3F4EFB68" w14:textId="77777777" w:rsidR="009B4671" w:rsidRPr="009B4671" w:rsidRDefault="009B4671" w:rsidP="009B4671">
      <w:pPr>
        <w:pStyle w:val="NormalWeb"/>
        <w:numPr>
          <w:ilvl w:val="0"/>
          <w:numId w:val="1"/>
        </w:numPr>
        <w:spacing w:before="0" w:beforeAutospacing="0" w:after="120" w:afterAutospacing="0"/>
        <w:rPr>
          <w:rFonts w:asciiTheme="minorHAnsi" w:hAnsiTheme="minorHAnsi" w:cstheme="minorHAnsi"/>
          <w:b/>
          <w:bCs/>
          <w:sz w:val="20"/>
          <w:szCs w:val="20"/>
        </w:rPr>
      </w:pPr>
      <w:r w:rsidRPr="009B4671">
        <w:rPr>
          <w:rFonts w:asciiTheme="minorHAnsi" w:hAnsiTheme="minorHAnsi" w:cstheme="minorHAnsi"/>
          <w:b/>
          <w:bCs/>
          <w:sz w:val="20"/>
          <w:szCs w:val="20"/>
        </w:rPr>
        <w:t xml:space="preserve">Pharmacies: </w:t>
      </w:r>
      <w:r w:rsidRPr="009B4671">
        <w:rPr>
          <w:rFonts w:asciiTheme="minorHAnsi" w:hAnsiTheme="minorHAnsi" w:cstheme="minorHAnsi"/>
          <w:sz w:val="20"/>
          <w:szCs w:val="20"/>
        </w:rPr>
        <w:t xml:space="preserve">There are over 1,000 pharmacies across the state administering COVID-19 vaccine. Families can search </w:t>
      </w:r>
      <w:hyperlink r:id="rId11" w:history="1">
        <w:r w:rsidRPr="009B4671">
          <w:rPr>
            <w:rStyle w:val="Hyperlink"/>
            <w:rFonts w:asciiTheme="minorHAnsi" w:hAnsiTheme="minorHAnsi" w:cstheme="minorHAnsi"/>
            <w:sz w:val="20"/>
            <w:szCs w:val="20"/>
          </w:rPr>
          <w:t>Vaccines.gov</w:t>
        </w:r>
      </w:hyperlink>
      <w:r w:rsidRPr="009B4671">
        <w:rPr>
          <w:rFonts w:asciiTheme="minorHAnsi" w:hAnsiTheme="minorHAnsi" w:cstheme="minorHAnsi"/>
          <w:sz w:val="20"/>
          <w:szCs w:val="20"/>
        </w:rPr>
        <w:t xml:space="preserve"> by the “Pfizer” filter to identify area pharmacies with available appointments providing vaccines approved for young people.  </w:t>
      </w:r>
    </w:p>
    <w:p w14:paraId="540F8D16" w14:textId="77777777" w:rsidR="009B4671" w:rsidRPr="009B4671" w:rsidRDefault="009B4671" w:rsidP="009B4671">
      <w:pPr>
        <w:pStyle w:val="NormalWeb"/>
        <w:numPr>
          <w:ilvl w:val="0"/>
          <w:numId w:val="1"/>
        </w:numPr>
        <w:spacing w:before="0" w:beforeAutospacing="0" w:after="120" w:afterAutospacing="0"/>
        <w:rPr>
          <w:rFonts w:asciiTheme="minorHAnsi" w:hAnsiTheme="minorHAnsi" w:cstheme="minorHAnsi"/>
          <w:b/>
          <w:bCs/>
          <w:sz w:val="20"/>
          <w:szCs w:val="20"/>
        </w:rPr>
      </w:pPr>
      <w:r w:rsidRPr="009B4671">
        <w:rPr>
          <w:rFonts w:asciiTheme="minorHAnsi" w:hAnsiTheme="minorHAnsi" w:cstheme="minorHAnsi"/>
          <w:b/>
          <w:bCs/>
          <w:sz w:val="20"/>
          <w:szCs w:val="20"/>
        </w:rPr>
        <w:t xml:space="preserve">Federally Qualified Health Centers (FQHCs): </w:t>
      </w:r>
      <w:r w:rsidRPr="009B4671">
        <w:rPr>
          <w:rFonts w:asciiTheme="minorHAnsi" w:hAnsiTheme="minorHAnsi" w:cstheme="minorHAnsi"/>
          <w:sz w:val="20"/>
          <w:szCs w:val="20"/>
        </w:rPr>
        <w:t>FQHCs</w:t>
      </w:r>
      <w:r w:rsidRPr="009B4671">
        <w:rPr>
          <w:rFonts w:asciiTheme="minorHAnsi" w:hAnsiTheme="minorHAnsi" w:cstheme="minorHAnsi"/>
          <w:b/>
          <w:bCs/>
          <w:sz w:val="20"/>
          <w:szCs w:val="20"/>
        </w:rPr>
        <w:t xml:space="preserve"> </w:t>
      </w:r>
      <w:r w:rsidRPr="009B4671">
        <w:rPr>
          <w:rFonts w:asciiTheme="minorHAnsi" w:hAnsiTheme="minorHAnsi" w:cstheme="minorHAnsi"/>
          <w:sz w:val="20"/>
          <w:szCs w:val="20"/>
        </w:rPr>
        <w:t xml:space="preserve">are community-based care providers that provide primary care services in underserved areas. You can </w:t>
      </w:r>
      <w:hyperlink r:id="rId12" w:history="1">
        <w:r w:rsidRPr="009B4671">
          <w:rPr>
            <w:rStyle w:val="Hyperlink"/>
            <w:rFonts w:asciiTheme="minorHAnsi" w:hAnsiTheme="minorHAnsi" w:cstheme="minorHAnsi"/>
            <w:sz w:val="20"/>
            <w:szCs w:val="20"/>
          </w:rPr>
          <w:t>contact your local FQHC</w:t>
        </w:r>
      </w:hyperlink>
      <w:r w:rsidRPr="009B4671">
        <w:rPr>
          <w:rFonts w:asciiTheme="minorHAnsi" w:hAnsiTheme="minorHAnsi" w:cstheme="minorHAnsi"/>
          <w:sz w:val="20"/>
          <w:szCs w:val="20"/>
        </w:rPr>
        <w:t xml:space="preserve"> to see if they have available appointments for your child. Services are offered on a sliding payment scale. </w:t>
      </w:r>
    </w:p>
    <w:p w14:paraId="73A469B1" w14:textId="77777777" w:rsidR="009B4671" w:rsidRPr="009B4671" w:rsidRDefault="009B4671" w:rsidP="009B4671">
      <w:pPr>
        <w:pStyle w:val="NormalWeb"/>
        <w:numPr>
          <w:ilvl w:val="0"/>
          <w:numId w:val="1"/>
        </w:numPr>
        <w:spacing w:before="0" w:beforeAutospacing="0" w:after="120" w:afterAutospacing="0"/>
        <w:rPr>
          <w:rFonts w:asciiTheme="minorHAnsi" w:hAnsiTheme="minorHAnsi" w:cstheme="minorHAnsi"/>
          <w:sz w:val="20"/>
          <w:szCs w:val="20"/>
        </w:rPr>
      </w:pPr>
      <w:r w:rsidRPr="009B4671">
        <w:rPr>
          <w:rFonts w:asciiTheme="minorHAnsi" w:hAnsiTheme="minorHAnsi" w:cstheme="minorHAnsi"/>
          <w:b/>
          <w:bCs/>
          <w:sz w:val="20"/>
          <w:szCs w:val="20"/>
        </w:rPr>
        <w:t>Local Health Department (LHD):</w:t>
      </w:r>
      <w:r w:rsidRPr="009B4671">
        <w:rPr>
          <w:rFonts w:asciiTheme="minorHAnsi" w:hAnsiTheme="minorHAnsi" w:cstheme="minorHAnsi"/>
          <w:sz w:val="20"/>
          <w:szCs w:val="20"/>
        </w:rPr>
        <w:t xml:space="preserve"> Your Local Health Department may host a vaccination event specifically for students and families. Check your Health Department’s website for updates. </w:t>
      </w:r>
    </w:p>
    <w:p w14:paraId="0577B04D" w14:textId="77777777" w:rsidR="009B4671" w:rsidRPr="009B4671" w:rsidRDefault="009B4671" w:rsidP="009B4671">
      <w:pPr>
        <w:pStyle w:val="NormalWeb"/>
        <w:spacing w:after="120" w:afterAutospacing="0"/>
        <w:rPr>
          <w:rFonts w:asciiTheme="minorHAnsi" w:hAnsiTheme="minorHAnsi" w:cstheme="minorHAnsi"/>
          <w:i/>
          <w:iCs/>
          <w:sz w:val="20"/>
          <w:szCs w:val="20"/>
        </w:rPr>
      </w:pPr>
      <w:r w:rsidRPr="009B4671">
        <w:rPr>
          <w:rFonts w:asciiTheme="minorHAnsi" w:hAnsiTheme="minorHAnsi" w:cstheme="minorHAnsi"/>
          <w:i/>
          <w:iCs/>
          <w:sz w:val="20"/>
          <w:szCs w:val="20"/>
        </w:rPr>
        <w:t xml:space="preserve">Where can I learn more about the COVID-19 Vaccine? </w:t>
      </w:r>
    </w:p>
    <w:p w14:paraId="5BB33D55" w14:textId="77777777" w:rsidR="009B4671" w:rsidRPr="009B4671" w:rsidRDefault="00910FBC" w:rsidP="009B4671">
      <w:pPr>
        <w:pStyle w:val="NormalWeb"/>
        <w:numPr>
          <w:ilvl w:val="0"/>
          <w:numId w:val="2"/>
        </w:numPr>
        <w:spacing w:before="0" w:beforeAutospacing="0" w:after="0" w:afterAutospacing="0"/>
        <w:rPr>
          <w:rFonts w:asciiTheme="minorHAnsi" w:hAnsiTheme="minorHAnsi" w:cstheme="minorHAnsi"/>
          <w:sz w:val="20"/>
          <w:szCs w:val="20"/>
        </w:rPr>
      </w:pPr>
      <w:hyperlink r:id="rId13" w:history="1">
        <w:r w:rsidR="009B4671" w:rsidRPr="009B4671">
          <w:rPr>
            <w:rStyle w:val="Hyperlink"/>
            <w:rFonts w:asciiTheme="minorHAnsi" w:hAnsiTheme="minorHAnsi" w:cstheme="minorHAnsi"/>
            <w:sz w:val="20"/>
            <w:szCs w:val="20"/>
          </w:rPr>
          <w:t>The Science Behind COVID-19: Parent FAQs</w:t>
        </w:r>
      </w:hyperlink>
      <w:r w:rsidR="009B4671" w:rsidRPr="009B4671">
        <w:rPr>
          <w:rFonts w:asciiTheme="minorHAnsi" w:hAnsiTheme="minorHAnsi" w:cstheme="minorHAnsi"/>
          <w:sz w:val="20"/>
          <w:szCs w:val="20"/>
        </w:rPr>
        <w:t xml:space="preserve"> (American Academy of Pediatrics)</w:t>
      </w:r>
    </w:p>
    <w:p w14:paraId="0644CB09" w14:textId="77777777" w:rsidR="009B4671" w:rsidRPr="009B4671" w:rsidRDefault="00910FBC" w:rsidP="009B4671">
      <w:pPr>
        <w:pStyle w:val="NormalWeb"/>
        <w:numPr>
          <w:ilvl w:val="0"/>
          <w:numId w:val="2"/>
        </w:numPr>
        <w:spacing w:before="0" w:beforeAutospacing="0" w:after="0" w:afterAutospacing="0"/>
        <w:rPr>
          <w:rFonts w:asciiTheme="minorHAnsi" w:hAnsiTheme="minorHAnsi" w:cstheme="minorHAnsi"/>
          <w:sz w:val="20"/>
          <w:szCs w:val="20"/>
        </w:rPr>
      </w:pPr>
      <w:hyperlink r:id="rId14" w:history="1">
        <w:r w:rsidR="009B4671" w:rsidRPr="009B4671">
          <w:rPr>
            <w:rStyle w:val="Hyperlink"/>
            <w:rFonts w:asciiTheme="minorHAnsi" w:hAnsiTheme="minorHAnsi" w:cstheme="minorHAnsi"/>
            <w:sz w:val="20"/>
            <w:szCs w:val="20"/>
          </w:rPr>
          <w:t>Key Things to Know About COVID-19 Vaccines</w:t>
        </w:r>
      </w:hyperlink>
      <w:r w:rsidR="009B4671" w:rsidRPr="009B4671">
        <w:rPr>
          <w:rFonts w:asciiTheme="minorHAnsi" w:hAnsiTheme="minorHAnsi" w:cstheme="minorHAnsi"/>
          <w:sz w:val="20"/>
          <w:szCs w:val="20"/>
        </w:rPr>
        <w:t xml:space="preserve"> (Center for Disease Control) </w:t>
      </w:r>
    </w:p>
    <w:p w14:paraId="182DD3FD" w14:textId="77777777" w:rsidR="009B4671" w:rsidRPr="009B4671" w:rsidRDefault="009B4671" w:rsidP="009B4671">
      <w:pPr>
        <w:pStyle w:val="NormalWeb"/>
        <w:numPr>
          <w:ilvl w:val="0"/>
          <w:numId w:val="2"/>
        </w:numPr>
        <w:spacing w:before="0" w:beforeAutospacing="0" w:after="0" w:afterAutospacing="0"/>
        <w:rPr>
          <w:rFonts w:asciiTheme="minorHAnsi" w:hAnsiTheme="minorHAnsi" w:cstheme="minorHAnsi"/>
          <w:sz w:val="20"/>
          <w:szCs w:val="20"/>
        </w:rPr>
      </w:pPr>
      <w:r w:rsidRPr="009B4671">
        <w:rPr>
          <w:rFonts w:asciiTheme="minorHAnsi" w:hAnsiTheme="minorHAnsi" w:cstheme="minorHAnsi"/>
          <w:sz w:val="20"/>
          <w:szCs w:val="20"/>
        </w:rPr>
        <w:t xml:space="preserve">Illinois’ </w:t>
      </w:r>
      <w:hyperlink r:id="rId15" w:history="1">
        <w:r w:rsidRPr="009B4671">
          <w:rPr>
            <w:rStyle w:val="Hyperlink"/>
            <w:rFonts w:asciiTheme="minorHAnsi" w:hAnsiTheme="minorHAnsi" w:cstheme="minorHAnsi"/>
            <w:sz w:val="20"/>
            <w:szCs w:val="20"/>
          </w:rPr>
          <w:t>Coronavirus website</w:t>
        </w:r>
      </w:hyperlink>
      <w:r w:rsidRPr="009B4671">
        <w:rPr>
          <w:rFonts w:asciiTheme="minorHAnsi" w:hAnsiTheme="minorHAnsi" w:cstheme="minorHAnsi"/>
          <w:sz w:val="20"/>
          <w:szCs w:val="20"/>
        </w:rPr>
        <w:t xml:space="preserve">, which includes a </w:t>
      </w:r>
      <w:hyperlink r:id="rId16" w:history="1">
        <w:r w:rsidRPr="009B4671">
          <w:rPr>
            <w:rStyle w:val="Hyperlink"/>
            <w:rFonts w:asciiTheme="minorHAnsi" w:hAnsiTheme="minorHAnsi" w:cstheme="minorHAnsi"/>
            <w:sz w:val="20"/>
            <w:szCs w:val="20"/>
          </w:rPr>
          <w:t>comprehensive list of state vaccine locations</w:t>
        </w:r>
      </w:hyperlink>
      <w:r w:rsidRPr="009B4671">
        <w:rPr>
          <w:rFonts w:asciiTheme="minorHAnsi" w:hAnsiTheme="minorHAnsi" w:cstheme="minorHAnsi"/>
          <w:sz w:val="20"/>
          <w:szCs w:val="20"/>
        </w:rPr>
        <w:t>.</w:t>
      </w:r>
    </w:p>
    <w:p w14:paraId="312A61D5" w14:textId="77777777" w:rsidR="009B4671" w:rsidRPr="009B4671" w:rsidRDefault="009B4671" w:rsidP="009B4671">
      <w:pPr>
        <w:shd w:val="clear" w:color="auto" w:fill="FFFFFF"/>
        <w:spacing w:after="150"/>
        <w:rPr>
          <w:rFonts w:eastAsia="Times New Roman" w:cstheme="minorHAnsi"/>
          <w:color w:val="333333"/>
          <w:sz w:val="20"/>
          <w:szCs w:val="20"/>
        </w:rPr>
      </w:pPr>
    </w:p>
    <w:p w14:paraId="5E833D95" w14:textId="3B3E8707" w:rsidR="00142FA6" w:rsidRPr="009B4671" w:rsidRDefault="009B4671" w:rsidP="009B4671">
      <w:pPr>
        <w:shd w:val="clear" w:color="auto" w:fill="FFFFFF"/>
        <w:spacing w:after="150"/>
        <w:rPr>
          <w:sz w:val="20"/>
          <w:szCs w:val="20"/>
        </w:rPr>
      </w:pPr>
      <w:r w:rsidRPr="009B4671">
        <w:rPr>
          <w:rFonts w:eastAsia="Times New Roman" w:cstheme="minorHAnsi"/>
          <w:color w:val="333333"/>
          <w:sz w:val="20"/>
          <w:szCs w:val="20"/>
        </w:rPr>
        <w:t xml:space="preserve">We appreciate you doing your part to keep schools and communities safe. </w:t>
      </w:r>
    </w:p>
    <w:sectPr w:rsidR="00142FA6" w:rsidRPr="009B4671" w:rsidSect="00DE11B8">
      <w:headerReference w:type="first" r:id="rId17"/>
      <w:pgSz w:w="12240" w:h="15840" w:code="1"/>
      <w:pgMar w:top="1440" w:right="1440" w:bottom="1440" w:left="1440" w:header="8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590DB" w14:textId="77777777" w:rsidR="00BB0A18" w:rsidRDefault="00BB0A18" w:rsidP="009943EE">
      <w:r>
        <w:separator/>
      </w:r>
    </w:p>
  </w:endnote>
  <w:endnote w:type="continuationSeparator" w:id="0">
    <w:p w14:paraId="49D8FAD0" w14:textId="77777777" w:rsidR="00BB0A18" w:rsidRDefault="00BB0A18" w:rsidP="00994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653AE" w14:textId="77777777" w:rsidR="00BB0A18" w:rsidRDefault="00BB0A18" w:rsidP="009943EE">
      <w:r>
        <w:separator/>
      </w:r>
    </w:p>
  </w:footnote>
  <w:footnote w:type="continuationSeparator" w:id="0">
    <w:p w14:paraId="7FBD82B3" w14:textId="77777777" w:rsidR="00BB0A18" w:rsidRDefault="00BB0A18" w:rsidP="00994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D0DFF" w14:textId="77777777" w:rsidR="00DE11B8" w:rsidRDefault="00DE11B8">
    <w:pPr>
      <w:pStyle w:val="Header"/>
    </w:pPr>
    <w:r>
      <w:rPr>
        <w:noProof/>
      </w:rPr>
      <w:drawing>
        <wp:anchor distT="0" distB="0" distL="114300" distR="114300" simplePos="0" relativeHeight="251659264" behindDoc="0" locked="0" layoutInCell="1" allowOverlap="0" wp14:anchorId="01BD0E01" wp14:editId="148B4D4A">
          <wp:simplePos x="0" y="0"/>
          <wp:positionH relativeFrom="margin">
            <wp:align>center</wp:align>
          </wp:positionH>
          <wp:positionV relativeFrom="paragraph">
            <wp:posOffset>128905</wp:posOffset>
          </wp:positionV>
          <wp:extent cx="7077075" cy="1572260"/>
          <wp:effectExtent l="0" t="0" r="0" b="8890"/>
          <wp:wrapThrough wrapText="bothSides">
            <wp:wrapPolygon edited="0">
              <wp:start x="0" y="0"/>
              <wp:lineTo x="0" y="21460"/>
              <wp:lineTo x="21513" y="21460"/>
              <wp:lineTo x="2151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ISBE_BWsealwline_chica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77450" cy="157276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8F187D"/>
    <w:multiLevelType w:val="hybridMultilevel"/>
    <w:tmpl w:val="4674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ED4F1C"/>
    <w:multiLevelType w:val="hybridMultilevel"/>
    <w:tmpl w:val="4560F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3EE"/>
    <w:rsid w:val="00142FA6"/>
    <w:rsid w:val="002428B5"/>
    <w:rsid w:val="004943AA"/>
    <w:rsid w:val="004B4A2D"/>
    <w:rsid w:val="004E0336"/>
    <w:rsid w:val="00690499"/>
    <w:rsid w:val="006D461F"/>
    <w:rsid w:val="00726A0F"/>
    <w:rsid w:val="007C3773"/>
    <w:rsid w:val="00872F4E"/>
    <w:rsid w:val="00896C82"/>
    <w:rsid w:val="00910FBC"/>
    <w:rsid w:val="00921AF7"/>
    <w:rsid w:val="009312D5"/>
    <w:rsid w:val="009943EE"/>
    <w:rsid w:val="009A14A2"/>
    <w:rsid w:val="009A48C8"/>
    <w:rsid w:val="009B4671"/>
    <w:rsid w:val="009F4E4F"/>
    <w:rsid w:val="00A06398"/>
    <w:rsid w:val="00A80E1E"/>
    <w:rsid w:val="00BB0A18"/>
    <w:rsid w:val="00CD54E8"/>
    <w:rsid w:val="00DE11B8"/>
    <w:rsid w:val="00E143FF"/>
    <w:rsid w:val="00E308F3"/>
    <w:rsid w:val="00E66F18"/>
    <w:rsid w:val="00F60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BD0DF6"/>
  <w15:chartTrackingRefBased/>
  <w15:docId w15:val="{15FBC917-6024-40C1-A893-4F3BD328D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67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3EE"/>
    <w:pPr>
      <w:tabs>
        <w:tab w:val="center" w:pos="4680"/>
        <w:tab w:val="right" w:pos="9360"/>
      </w:tabs>
    </w:pPr>
  </w:style>
  <w:style w:type="character" w:customStyle="1" w:styleId="HeaderChar">
    <w:name w:val="Header Char"/>
    <w:basedOn w:val="DefaultParagraphFont"/>
    <w:link w:val="Header"/>
    <w:uiPriority w:val="99"/>
    <w:rsid w:val="009943EE"/>
  </w:style>
  <w:style w:type="paragraph" w:styleId="Footer">
    <w:name w:val="footer"/>
    <w:basedOn w:val="Normal"/>
    <w:link w:val="FooterChar"/>
    <w:uiPriority w:val="99"/>
    <w:unhideWhenUsed/>
    <w:rsid w:val="009943EE"/>
    <w:pPr>
      <w:tabs>
        <w:tab w:val="center" w:pos="4680"/>
        <w:tab w:val="right" w:pos="9360"/>
      </w:tabs>
    </w:pPr>
  </w:style>
  <w:style w:type="character" w:customStyle="1" w:styleId="FooterChar">
    <w:name w:val="Footer Char"/>
    <w:basedOn w:val="DefaultParagraphFont"/>
    <w:link w:val="Footer"/>
    <w:uiPriority w:val="99"/>
    <w:rsid w:val="009943EE"/>
  </w:style>
  <w:style w:type="paragraph" w:styleId="NormalWeb">
    <w:name w:val="Normal (Web)"/>
    <w:basedOn w:val="Normal"/>
    <w:uiPriority w:val="99"/>
    <w:unhideWhenUsed/>
    <w:rsid w:val="009B467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B46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ealthychildren.org/English/health-issues/conditions/COVID-19/Pages/The-Science-Behind-the-COVID-19-Vaccine-Parent-FAQs.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ata.hrsa.gov/data/reports/datagrid?gridName=FQHC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oronavirus.illinois.gov/s/vaccination-loca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accines.gov/search/" TargetMode="External"/><Relationship Id="rId5" Type="http://schemas.openxmlformats.org/officeDocument/2006/relationships/styles" Target="styles.xml"/><Relationship Id="rId15" Type="http://schemas.openxmlformats.org/officeDocument/2006/relationships/hyperlink" Target="https://coronavirus.illinois.gov/s/" TargetMode="External"/><Relationship Id="rId10" Type="http://schemas.openxmlformats.org/officeDocument/2006/relationships/hyperlink" Target="https://services.aap.org/en/pages/2019-novel-coronavirus-covid-19-infections/clinical-guidance/interim-guidance-for-covid-19-vaccination-in-children-and-adolescent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c.gov/coronavirus/2019-ncov/vaccines/keythingstoknow.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isplayPage xmlns="d21dc803-237d-4c68-8692-8d731fd29118" xsi:nil="true"/>
    <Heading xmlns="6ce3111e-7420-4802-b50a-75d4e9a0b980" xsi:nil="true"/>
    <Linked_x0020_on_x0020_Page xmlns="d21dc803-237d-4c68-8692-8d731fd29118">true</Linked_x0020_on_x0020_Page>
    <ParagraphAfterLink xmlns="d21dc803-237d-4c68-8692-8d731fd29118" xsi:nil="true"/>
    <TaxKeywordTaxHTField xmlns="6ce3111e-7420-4802-b50a-75d4e9a0b980">
      <Terms xmlns="http://schemas.microsoft.com/office/infopath/2007/PartnerControls"/>
    </TaxKeywordTaxHTField>
    <Archive_x0020_Date xmlns="6ce3111e-7420-4802-b50a-75d4e9a0b980" xsi:nil="true"/>
    <Subgroup xmlns="d21dc803-237d-4c68-8692-8d731fd29118" xsi:nil="true"/>
    <OriginalModifiedDate xmlns="d21dc803-237d-4c68-8692-8d731fd29118" xsi:nil="true"/>
    <Grouping xmlns="d21dc803-237d-4c68-8692-8d731fd29118" xsi:nil="true"/>
    <Sort_x0020_Order xmlns="6ce3111e-7420-4802-b50a-75d4e9a0b980">999</Sort_x0020_Order>
    <Year xmlns="d21dc803-237d-4c68-8692-8d731fd29118" xsi:nil="true"/>
    <ModifiedBeforeRun xmlns="d21dc803-237d-4c68-8692-8d731fd29118" xsi:nil="true"/>
    <ParagraphBeforeLink xmlns="d21dc803-237d-4c68-8692-8d731fd29118" xsi:nil="true"/>
    <Archive xmlns="6ce3111e-7420-4802-b50a-75d4e9a0b980">false</Archive>
    <AdditionalPageInfo xmlns="d21dc803-237d-4c68-8692-8d731fd29118" xsi:nil="true"/>
    <LifetimeViews xmlns="d21dc803-237d-4c68-8692-8d731fd29118" xsi:nil="true"/>
    <Subbullet xmlns="d21dc803-237d-4c68-8692-8d731fd29118" xsi:nil="true"/>
    <ActiveInactive xmlns="d21dc803-237d-4c68-8692-8d731fd29118">true</ActiveInactive>
    <Divisions xmlns="4d435f69-8686-490b-bd6d-b153bf22ab50">62</Divisions>
    <TargetAudience xmlns="6ce3111e-7420-4802-b50a-75d4e9a0b980">
      <Value>1</Value>
    </TargetAudience>
    <MediaType xmlns="6ce3111e-7420-4802-b50a-75d4e9a0b980">
      <Value>15</Value>
    </MediaType>
    <Subheading xmlns="d21dc803-237d-4c68-8692-8d731fd29118" xsi:nil="true"/>
    <TaxCatchAll xmlns="6ce3111e-7420-4802-b50a-75d4e9a0b98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2988822C20F24E83D1DD5E4C131AA0" ma:contentTypeVersion="33" ma:contentTypeDescription="Create a new document." ma:contentTypeScope="" ma:versionID="1fd24ed137632e0de3459db04ff59698">
  <xsd:schema xmlns:xsd="http://www.w3.org/2001/XMLSchema" xmlns:xs="http://www.w3.org/2001/XMLSchema" xmlns:p="http://schemas.microsoft.com/office/2006/metadata/properties" xmlns:ns1="http://schemas.microsoft.com/sharepoint/v3" xmlns:ns2="6ce3111e-7420-4802-b50a-75d4e9a0b980" xmlns:ns3="d21dc803-237d-4c68-8692-8d731fd29118" xmlns:ns4="4d435f69-8686-490b-bd6d-b153bf22ab50" targetNamespace="http://schemas.microsoft.com/office/2006/metadata/properties" ma:root="true" ma:fieldsID="9c4fe2f7a1ec8027bf390d554b444272" ns1:_="" ns2:_="" ns3:_="" ns4:_="">
    <xsd:import namespace="http://schemas.microsoft.com/sharepoint/v3"/>
    <xsd:import namespace="6ce3111e-7420-4802-b50a-75d4e9a0b980"/>
    <xsd:import namespace="d21dc803-237d-4c68-8692-8d731fd29118"/>
    <xsd:import namespace="4d435f69-8686-490b-bd6d-b153bf22ab50"/>
    <xsd:element name="properties">
      <xsd:complexType>
        <xsd:sequence>
          <xsd:element name="documentManagement">
            <xsd:complexType>
              <xsd:all>
                <xsd:element ref="ns2:Heading" minOccurs="0"/>
                <xsd:element ref="ns2:Sort_x0020_Order" minOccurs="0"/>
                <xsd:element ref="ns3:DisplayPage" minOccurs="0"/>
                <xsd:element ref="ns3:ParagraphBeforeLink" minOccurs="0"/>
                <xsd:element ref="ns3:ParagraphAfterLink" minOccurs="0"/>
                <xsd:element ref="ns4:Divisions" minOccurs="0"/>
                <xsd:element ref="ns2:TargetAudience" minOccurs="0"/>
                <xsd:element ref="ns2:Archive" minOccurs="0"/>
                <xsd:element ref="ns2:Archive_x0020_Date" minOccurs="0"/>
                <xsd:element ref="ns3:Grouping" minOccurs="0"/>
                <xsd:element ref="ns3:Subgroup" minOccurs="0"/>
                <xsd:element ref="ns3:Linked_x0020_on_x0020_Page" minOccurs="0"/>
                <xsd:element ref="ns3:Year" minOccurs="0"/>
                <xsd:element ref="ns2:MediaType" minOccurs="0"/>
                <xsd:element ref="ns1:PublishingStartDate" minOccurs="0"/>
                <xsd:element ref="ns1:PublishingExpirationDate" minOccurs="0"/>
                <xsd:element ref="ns2:TaxKeywordTaxHTField" minOccurs="0"/>
                <xsd:element ref="ns2:TaxCatchAll" minOccurs="0"/>
                <xsd:element ref="ns3:OriginalModifiedDate" minOccurs="0"/>
                <xsd:element ref="ns3:AdditionalPageInfo" minOccurs="0"/>
                <xsd:element ref="ns2:SharedWithUsers" minOccurs="0"/>
                <xsd:element ref="ns3:ActiveInactive" minOccurs="0"/>
                <xsd:element ref="ns3:Subbullet" minOccurs="0"/>
                <xsd:element ref="ns3:Subheading" minOccurs="0"/>
                <xsd:element ref="ns3:LifetimeViews" minOccurs="0"/>
                <xsd:element ref="ns3:ModifiedBeforeRu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e3111e-7420-4802-b50a-75d4e9a0b980" elementFormDefault="qualified">
    <xsd:import namespace="http://schemas.microsoft.com/office/2006/documentManagement/types"/>
    <xsd:import namespace="http://schemas.microsoft.com/office/infopath/2007/PartnerControls"/>
    <xsd:element name="Heading" ma:index="1" nillable="true" ma:displayName="Heading" ma:internalName="Heading">
      <xsd:simpleType>
        <xsd:restriction base="dms:Text">
          <xsd:maxLength value="255"/>
        </xsd:restriction>
      </xsd:simpleType>
    </xsd:element>
    <xsd:element name="Sort_x0020_Order" ma:index="2" nillable="true" ma:displayName="Sort Order" ma:default="999" ma:internalName="Sort_x0020_Order" ma:percentage="FALSE">
      <xsd:simpleType>
        <xsd:restriction base="dms:Number"/>
      </xsd:simpleType>
    </xsd:element>
    <xsd:element name="TargetAudience" ma:index="7" nillable="true" ma:displayName="TargetAudience" ma:list="{5bf691bb-db4f-476f-a3f6-6f31e5686cd3}" ma:internalName="TargetAudience" ma:readOnly="false" ma:showField="Title"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Archive" ma:index="9" nillable="true" ma:displayName="Archive" ma:default="0" ma:indexed="true" ma:internalName="Archive">
      <xsd:simpleType>
        <xsd:restriction base="dms:Boolean"/>
      </xsd:simpleType>
    </xsd:element>
    <xsd:element name="Archive_x0020_Date" ma:index="10" nillable="true" ma:displayName="Archive Date" ma:format="DateOnly" ma:internalName="Archive_x0020_Date">
      <xsd:simpleType>
        <xsd:restriction base="dms:DateTime"/>
      </xsd:simpleType>
    </xsd:element>
    <xsd:element name="MediaType" ma:index="15" nillable="true" ma:displayName="MediaType" ma:list="{bc78f13e-3434-4b26-85f6-c5eb735f129d}" ma:internalName="MediaType" ma:readOnly="false" ma:showField="MediaType"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TaxKeywordTaxHTField" ma:index="25" nillable="true" ma:taxonomy="true" ma:internalName="TaxKeywordTaxHTField" ma:taxonomyFieldName="TaxKeyword" ma:displayName="Enterprise Keywords" ma:fieldId="{23f27201-bee3-471e-b2e7-b64fd8b7ca38}" ma:taxonomyMulti="true" ma:sspId="038a83e2-3cab-4ab1-90e8-f44282484cb6"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579831f0-4889-4cf1-9c1b-f4e5c0970170}" ma:internalName="TaxCatchAll" ma:showField="CatchAllData"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1dc803-237d-4c68-8692-8d731fd29118" elementFormDefault="qualified">
    <xsd:import namespace="http://schemas.microsoft.com/office/2006/documentManagement/types"/>
    <xsd:import namespace="http://schemas.microsoft.com/office/infopath/2007/PartnerControls"/>
    <xsd:element name="DisplayPage" ma:index="3" nillable="true" ma:displayName="DisplayPage" ma:indexed="true" ma:internalName="DisplayPage">
      <xsd:simpleType>
        <xsd:restriction base="dms:Text">
          <xsd:maxLength value="255"/>
        </xsd:restriction>
      </xsd:simpleType>
    </xsd:element>
    <xsd:element name="ParagraphBeforeLink" ma:index="4" nillable="true" ma:displayName="ParagraphBeforeLink" ma:internalName="ParagraphBeforeLink">
      <xsd:simpleType>
        <xsd:restriction base="dms:Note"/>
      </xsd:simpleType>
    </xsd:element>
    <xsd:element name="ParagraphAfterLink" ma:index="5" nillable="true" ma:displayName="ParagraphAfterLink" ma:internalName="ParagraphAfterLink">
      <xsd:simpleType>
        <xsd:restriction base="dms:Note"/>
      </xsd:simpleType>
    </xsd:element>
    <xsd:element name="Grouping" ma:index="11" nillable="true" ma:displayName="Grouping" ma:indexed="true" ma:internalName="Grouping">
      <xsd:simpleType>
        <xsd:restriction base="dms:Text">
          <xsd:maxLength value="255"/>
        </xsd:restriction>
      </xsd:simpleType>
    </xsd:element>
    <xsd:element name="Subgroup" ma:index="12" nillable="true" ma:displayName="Subgroup" ma:internalName="Subgroup">
      <xsd:simpleType>
        <xsd:restriction base="dms:Text">
          <xsd:maxLength value="255"/>
        </xsd:restriction>
      </xsd:simpleType>
    </xsd:element>
    <xsd:element name="Linked_x0020_on_x0020_Page" ma:index="13" nillable="true" ma:displayName="Linked on Page" ma:default="1" ma:indexed="true" ma:internalName="Linked_x0020_on_x0020_Page">
      <xsd:simpleType>
        <xsd:restriction base="dms:Boolean"/>
      </xsd:simpleType>
    </xsd:element>
    <xsd:element name="Year" ma:index="14" nillable="true" ma:displayName="Year" ma:internalName="Year">
      <xsd:simpleType>
        <xsd:restriction base="dms:Text">
          <xsd:maxLength value="255"/>
        </xsd:restriction>
      </xsd:simpleType>
    </xsd:element>
    <xsd:element name="OriginalModifiedDate" ma:index="27" nillable="true" ma:displayName="OriginalModifiedDate" ma:format="DateOnly" ma:internalName="OriginalModifiedDate">
      <xsd:simpleType>
        <xsd:restriction base="dms:DateTime"/>
      </xsd:simpleType>
    </xsd:element>
    <xsd:element name="AdditionalPageInfo" ma:index="28" nillable="true" ma:displayName="AdditionalPageInfo" ma:internalName="AdditionalPageInfo">
      <xsd:simpleType>
        <xsd:restriction base="dms:Note">
          <xsd:maxLength value="255"/>
        </xsd:restriction>
      </xsd:simpleType>
    </xsd:element>
    <xsd:element name="ActiveInactive" ma:index="30" nillable="true" ma:displayName="Active/Inactive" ma:default="1" ma:internalName="ActiveInactive">
      <xsd:simpleType>
        <xsd:restriction base="dms:Boolean"/>
      </xsd:simpleType>
    </xsd:element>
    <xsd:element name="Subbullet" ma:index="31" nillable="true" ma:displayName="Subbullet" ma:internalName="Subbullet">
      <xsd:simpleType>
        <xsd:restriction base="dms:Note">
          <xsd:maxLength value="255"/>
        </xsd:restriction>
      </xsd:simpleType>
    </xsd:element>
    <xsd:element name="Subheading" ma:index="32" nillable="true" ma:displayName="Subheading" ma:internalName="Subheading">
      <xsd:simpleType>
        <xsd:restriction base="dms:Text">
          <xsd:maxLength value="255"/>
        </xsd:restriction>
      </xsd:simpleType>
    </xsd:element>
    <xsd:element name="LifetimeViews" ma:index="33" nillable="true" ma:displayName="LifetimeViews" ma:internalName="LifetimeViews">
      <xsd:simpleType>
        <xsd:restriction base="dms:Number"/>
      </xsd:simpleType>
    </xsd:element>
    <xsd:element name="ModifiedBeforeRun" ma:index="34" nillable="true" ma:displayName="ModifiedBeforeRun" ma:format="DateOnly" ma:internalName="ModifiedBeforeRu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d435f69-8686-490b-bd6d-b153bf22ab50" elementFormDefault="qualified">
    <xsd:import namespace="http://schemas.microsoft.com/office/2006/documentManagement/types"/>
    <xsd:import namespace="http://schemas.microsoft.com/office/infopath/2007/PartnerControls"/>
    <xsd:element name="Divisions" ma:index="6" nillable="true" ma:displayName="Divisions" ma:indexed="true" ma:list="{28f31edd-5ed1-4c97-b76f-e04153e47842}" ma:internalName="Divisions" ma:showField="Title" ma:web="6ce3111e-7420-4802-b50a-75d4e9a0b98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E169EC-33DD-42AD-8EEE-321473EB9BF7}">
  <ds:schemaRefs>
    <ds:schemaRef ds:uri="http://schemas.microsoft.com/sharepoint/v3/contenttype/forms"/>
  </ds:schemaRefs>
</ds:datastoreItem>
</file>

<file path=customXml/itemProps2.xml><?xml version="1.0" encoding="utf-8"?>
<ds:datastoreItem xmlns:ds="http://schemas.openxmlformats.org/officeDocument/2006/customXml" ds:itemID="{4BF29B67-25FB-4578-8E7F-9CB5537158F0}">
  <ds:schemaRefs>
    <ds:schemaRef ds:uri="http://schemas.microsoft.com/office/2006/metadata/properties"/>
    <ds:schemaRef ds:uri="http://schemas.microsoft.com/office/infopath/2007/PartnerControls"/>
    <ds:schemaRef ds:uri="895eb294-936d-416b-ad7b-6ca7cfc60130"/>
    <ds:schemaRef ds:uri="http://schemas.microsoft.com/sharepoint/v3"/>
    <ds:schemaRef ds:uri="32161f05-83f6-4fea-b805-ba1f5854d304"/>
    <ds:schemaRef ds:uri="d21dc803-237d-4c68-8692-8d731fd29118"/>
    <ds:schemaRef ds:uri="6ce3111e-7420-4802-b50a-75d4e9a0b980"/>
    <ds:schemaRef ds:uri="4d435f69-8686-490b-bd6d-b153bf22ab50"/>
  </ds:schemaRefs>
</ds:datastoreItem>
</file>

<file path=customXml/itemProps3.xml><?xml version="1.0" encoding="utf-8"?>
<ds:datastoreItem xmlns:ds="http://schemas.openxmlformats.org/officeDocument/2006/customXml" ds:itemID="{41D02BD5-F5DF-4A45-9A3C-8C01805E4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ce3111e-7420-4802-b50a-75d4e9a0b980"/>
    <ds:schemaRef ds:uri="d21dc803-237d-4c68-8692-8d731fd29118"/>
    <ds:schemaRef ds:uri="4d435f69-8686-490b-bd6d-b153bf22ab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ISBE Letterhead Template - BW Springfield</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Letter COVID-19 vaccination options</dc:title>
  <dc:subject/>
  <dc:creator>MCCULLAR RYAN (SCOTT)</dc:creator>
  <cp:keywords/>
  <dc:description/>
  <cp:lastModifiedBy>ARANOWSKI JEFFREY</cp:lastModifiedBy>
  <cp:revision>2</cp:revision>
  <dcterms:created xsi:type="dcterms:W3CDTF">2021-05-11T13:14:00Z</dcterms:created>
  <dcterms:modified xsi:type="dcterms:W3CDTF">2021-05-11T13:14:00Z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0x010100552988822C20F24E83D1DD5E4C131AA0</vt:lpwstr>
  </property>
  <property fmtid="{D5CDD505-2E9C-101B-9397-08002B2CF9AE}" pid="3" name="TaxKeyword">
    <vt:lpwstr/>
  </property>
</Properties>
</file>